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汉中市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2022年面向社会公开招聘城镇社区专职工作人员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笔试加分申请表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报考县（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区</w:t>
      </w:r>
      <w:r>
        <w:rPr>
          <w:rFonts w:hint="eastAsia" w:ascii="仿宋_GB2312" w:hAnsi="宋体" w:eastAsia="仿宋_GB2312"/>
          <w:kern w:val="0"/>
          <w:sz w:val="24"/>
        </w:rPr>
        <w:t>）：</w:t>
      </w:r>
    </w:p>
    <w:tbl>
      <w:tblPr>
        <w:tblStyle w:val="2"/>
        <w:tblW w:w="86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899"/>
        <w:gridCol w:w="936"/>
        <w:gridCol w:w="1229"/>
        <w:gridCol w:w="1588"/>
        <w:gridCol w:w="14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1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日期</w:t>
            </w:r>
          </w:p>
        </w:tc>
        <w:tc>
          <w:tcPr>
            <w:tcW w:w="14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身份证号码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30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通讯地址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atLeas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标准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1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1"/>
                <w:szCs w:val="21"/>
              </w:rPr>
              <w:t>在城镇社区连续工作</w:t>
            </w:r>
            <w:r>
              <w:rPr>
                <w:rFonts w:ascii="仿宋_GB2312" w:eastAsia="仿宋_GB2312"/>
                <w:sz w:val="21"/>
                <w:szCs w:val="21"/>
              </w:rPr>
              <w:t>3</w:t>
            </w:r>
            <w:r>
              <w:rPr>
                <w:rFonts w:hint="eastAsia" w:ascii="仿宋_GB2312" w:eastAsia="仿宋_GB2312"/>
                <w:sz w:val="21"/>
                <w:szCs w:val="21"/>
              </w:rPr>
              <w:t>年以上的现有社区“两委”成员和社区服务站公益性岗位人员，且报考现工作社区所在县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区</w:t>
            </w:r>
            <w:r>
              <w:rPr>
                <w:rFonts w:hint="eastAsia" w:ascii="仿宋_GB2312" w:eastAsia="仿宋_GB2312"/>
                <w:sz w:val="21"/>
                <w:szCs w:val="21"/>
              </w:rPr>
              <w:t>岗位的加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10 </w:t>
            </w:r>
            <w:r>
              <w:rPr>
                <w:rFonts w:hint="eastAsia" w:ascii="仿宋_GB2312" w:eastAsia="仿宋_GB2312"/>
                <w:sz w:val="21"/>
                <w:szCs w:val="21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2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1"/>
                <w:szCs w:val="21"/>
              </w:rPr>
              <w:t>取得《社会工作者职业水平证书》者加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1"/>
                <w:szCs w:val="21"/>
              </w:rPr>
              <w:t>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3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1"/>
                <w:szCs w:val="21"/>
              </w:rPr>
              <w:t>自主就业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仿宋_GB2312" w:eastAsia="仿宋_GB2312"/>
                <w:sz w:val="21"/>
                <w:szCs w:val="21"/>
              </w:rPr>
              <w:t>退役士兵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1"/>
                <w:szCs w:val="21"/>
              </w:rPr>
              <w:t>省政府第163号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令明确——《陕西省退役士兵安置条例办法》规定），获得中央军事委员会授予荣誉称号的加20分，获得军队军区级单位授予荣誉称号或者荣获一等功的加15分，荣获二等功的加10分，荣获三等功的加5分，多次获得荣誉称号或者立功的，按照其中最高等级加分。大学本科毕业后入伍的加10分，大学专科毕业后入伍的加5分，每超期服役1年加1分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Adobe 仿宋 Std R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Adobe 仿宋 Std R" w:eastAsia="仿宋_GB2312"/>
                <w:kern w:val="0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仿宋_GB2312" w:hAnsi="Adobe 仿宋 Std R" w:eastAsia="仿宋_GB2312"/>
                <w:kern w:val="0"/>
                <w:sz w:val="21"/>
                <w:szCs w:val="21"/>
                <w:lang w:eastAsia="zh-CN"/>
              </w:rPr>
              <w:t>以上累计加分不得超过</w:t>
            </w:r>
            <w:r>
              <w:rPr>
                <w:rFonts w:hint="eastAsia" w:ascii="仿宋_GB2312" w:hAnsi="Adobe 仿宋 Std R" w:eastAsia="仿宋_GB2312"/>
                <w:kern w:val="0"/>
                <w:sz w:val="21"/>
                <w:szCs w:val="21"/>
                <w:lang w:val="en-US" w:eastAsia="zh-CN"/>
              </w:rPr>
              <w:t xml:space="preserve"> 20 分。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373" w:firstLineChars="1600"/>
              <w:textAlignment w:val="auto"/>
              <w:rPr>
                <w:rFonts w:hint="default" w:ascii="仿宋_GB2312" w:hAnsi="Adobe 仿宋 Std R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Adobe 仿宋 Std R" w:eastAsia="仿宋_GB2312"/>
                <w:b/>
                <w:bCs/>
                <w:kern w:val="0"/>
                <w:sz w:val="21"/>
                <w:szCs w:val="21"/>
                <w:lang w:val="en-US" w:eastAsia="zh-CN"/>
              </w:rPr>
              <w:t>本人申请加分：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val="en-US" w:eastAsia="zh-CN"/>
              </w:rPr>
              <w:t>需提供的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加分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val="en-US" w:eastAsia="zh-CN"/>
              </w:rPr>
              <w:t>资料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一、符合第1项加分标准的应提交《汉中市2022年面向社会公开招聘城镇社区专职工作人员加分证明》（附件3）；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二、符合第2项加分标准的提交《社会工作者职业水平证书》；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三、符合第3项加分标准的须持本人退伍证，市县（区）退役军人事务部门对其自主就业身份认定证明。获得三等功以上者须提供立功证书和立功奖励登记表；退伍大学生士兵须提供全日制高等院校毕业证书；超期服役人员须提供退出现役登记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县（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eastAsia="zh-CN"/>
              </w:rPr>
              <w:t>区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）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民政局审核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盖章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是否同意加分：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160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935" w:firstLineChars="2350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kern w:val="0"/>
          <w:sz w:val="21"/>
          <w:szCs w:val="21"/>
          <w:lang w:eastAsia="zh-CN"/>
        </w:rPr>
        <w:t>填</w:t>
      </w:r>
      <w:r>
        <w:rPr>
          <w:rFonts w:hint="eastAsia" w:ascii="仿宋_GB2312" w:hAnsi="宋体" w:eastAsia="仿宋_GB2312"/>
          <w:kern w:val="0"/>
          <w:sz w:val="21"/>
          <w:szCs w:val="21"/>
        </w:rPr>
        <w:t>表说明：本表</w:t>
      </w:r>
      <w:r>
        <w:rPr>
          <w:rFonts w:hint="eastAsia" w:ascii="仿宋_GB2312" w:hAnsi="宋体" w:eastAsia="仿宋_GB2312"/>
          <w:kern w:val="0"/>
          <w:sz w:val="21"/>
          <w:szCs w:val="21"/>
          <w:lang w:val="en-US" w:eastAsia="zh-CN"/>
        </w:rPr>
        <w:t>所需要提交的相关资料须经有关部门审核通过签字盖章后，在报名时提交原件扫描件，加分资格审查时提交原件。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2</w:t>
      </w:r>
      <w:r>
        <w:rPr>
          <w:rFonts w:hint="eastAsia" w:ascii="仿宋_GB2312" w:hAnsi="宋体" w:eastAsia="仿宋_GB2312"/>
          <w:kern w:val="0"/>
          <w:sz w:val="21"/>
          <w:szCs w:val="21"/>
        </w:rPr>
        <w:t>、加分申请表签名由本人手签（打印无效）。</w:t>
      </w:r>
      <w:r>
        <w:rPr>
          <w:rFonts w:hint="eastAsia" w:ascii="仿宋_GB2312" w:hAnsi="宋体" w:eastAsia="仿宋_GB2312"/>
          <w:kern w:val="0"/>
          <w:sz w:val="21"/>
          <w:szCs w:val="21"/>
          <w:lang w:val="en-US" w:eastAsia="zh-CN"/>
        </w:rPr>
        <w:t>3</w:t>
      </w:r>
      <w:r>
        <w:rPr>
          <w:rFonts w:hint="eastAsia" w:ascii="仿宋_GB2312" w:hAnsi="宋体" w:eastAsia="仿宋_GB2312"/>
          <w:sz w:val="21"/>
          <w:szCs w:val="21"/>
        </w:rPr>
        <w:t>、所填内容</w:t>
      </w:r>
      <w:r>
        <w:rPr>
          <w:rFonts w:hint="eastAsia" w:ascii="仿宋_GB2312" w:hAnsi="宋体" w:eastAsia="仿宋_GB2312"/>
          <w:sz w:val="21"/>
          <w:szCs w:val="21"/>
          <w:lang w:val="en-US" w:eastAsia="zh-CN"/>
        </w:rPr>
        <w:t>须</w:t>
      </w:r>
      <w:r>
        <w:rPr>
          <w:rFonts w:hint="eastAsia" w:ascii="仿宋_GB2312" w:hAnsi="宋体" w:eastAsia="仿宋_GB2312"/>
          <w:sz w:val="21"/>
          <w:szCs w:val="21"/>
        </w:rPr>
        <w:t>真实、准确，弄虚作假享受加分政策的，一经查实，取消应聘人员考试或聘用资格，且三年内不得应聘</w:t>
      </w:r>
      <w:r>
        <w:rPr>
          <w:rFonts w:hint="eastAsia" w:ascii="仿宋_GB2312" w:hAnsi="宋体" w:eastAsia="仿宋_GB2312"/>
          <w:sz w:val="21"/>
          <w:szCs w:val="21"/>
          <w:lang w:eastAsia="zh-CN"/>
        </w:rPr>
        <w:t>全市</w:t>
      </w:r>
      <w:r>
        <w:rPr>
          <w:rFonts w:hint="eastAsia" w:ascii="仿宋_GB2312" w:hAnsi="宋体" w:eastAsia="仿宋_GB2312"/>
          <w:sz w:val="21"/>
          <w:szCs w:val="21"/>
        </w:rPr>
        <w:t>城镇社区专职工作人员，追究相关人员责任。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lNjY3NmIxNWI0Yzc4MGRhODNiMGYxYTc1ZDY2NzIifQ=="/>
  </w:docVars>
  <w:rsids>
    <w:rsidRoot w:val="27E16D9D"/>
    <w:rsid w:val="27E1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99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724</Words>
  <Characters>739</Characters>
  <Lines>0</Lines>
  <Paragraphs>0</Paragraphs>
  <TotalTime>0</TotalTime>
  <ScaleCrop>false</ScaleCrop>
  <LinksUpToDate>false</LinksUpToDate>
  <CharactersWithSpaces>803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2022-12-16T08:41:00Z</dcterms:created>
  <dc:creator>缘来是你</dc:creator>
  <cp:lastModifiedBy>缘来是你</cp:lastModifiedBy>
  <dcterms:modified xsi:type="dcterms:W3CDTF">2022-12-16T08:42:44Z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8CEF20378F16400AA4038B4B101EF967</vt:lpwstr>
  </property>
</Properties>
</file>