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应聘人员应主动配合做好疫情防控，从进入考点至离开考点期间全程佩戴口罩（核验身份信息时和进入面试考场面试时应摘下口罩）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，扫</w:t>
      </w:r>
      <w:r>
        <w:rPr>
          <w:rFonts w:hint="eastAsia" w:ascii="仿宋" w:hAnsi="仿宋" w:eastAsia="仿宋" w:cs="仿宋"/>
          <w:sz w:val="32"/>
          <w:szCs w:val="32"/>
        </w:rPr>
        <w:t>陕西一码通场所码、查验48小时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核酸检测证明。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.参加面试的应聘人员于下午13:20到达指定的面试候考场，查看考场分组，自觉关闭所有通讯工具，按要求统一上交封存后，抽签。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4.监考员对应聘人员逐人查验身份证件后，应聘人员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进入候考室，监考员组织应聘人员宣读面试相关规定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正式面试开始后</w:t>
      </w:r>
      <w:r>
        <w:rPr>
          <w:rFonts w:hint="eastAsia" w:ascii="仿宋" w:hAnsi="仿宋" w:eastAsia="仿宋" w:cs="仿宋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泄露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应聘人员面试总时间为8分钟。面试结束前2分钟时，计时员作第一次报时，告知应聘人员距面试结束还有2分钟。第二次报时，面试时间到，应聘人员应立即停止答题，在考场外等候公布成绩。引导再次进入考场，主考官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mEyMTIyYWZlMDBmMDI0NTdiOWUxOTNhZTE3YmYifQ=="/>
  </w:docVars>
  <w:rsids>
    <w:rsidRoot w:val="00000000"/>
    <w:rsid w:val="460D36DF"/>
    <w:rsid w:val="4F5B7020"/>
    <w:rsid w:val="74B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767</Characters>
  <Lines>0</Lines>
  <Paragraphs>0</Paragraphs>
  <TotalTime>1</TotalTime>
  <ScaleCrop>false</ScaleCrop>
  <LinksUpToDate>false</LinksUpToDate>
  <CharactersWithSpaces>767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清逸1384606742</cp:lastModifiedBy>
  <dcterms:modified xsi:type="dcterms:W3CDTF">2022-12-17T01:54:57Z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09F9DA2D5A034455B5B8AC0811C610A5</vt:lpwstr>
  </property>
</Properties>
</file>