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60" w:lineRule="exact"/>
        <w:ind w:right="148"/>
        <w:jc w:val="left"/>
        <w:textAlignment w:val="baseline"/>
        <w:rPr>
          <w:rFonts w:hint="default" w:ascii="仿宋" w:hAnsi="仿宋" w:eastAsia="仿宋" w:cs="仿宋"/>
          <w:spacing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168" w:lineRule="auto"/>
        <w:jc w:val="center"/>
        <w:textAlignment w:val="baseline"/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汉中市产业发展投资有限公司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168" w:lineRule="auto"/>
        <w:jc w:val="center"/>
        <w:textAlignment w:val="baseline"/>
        <w:rPr>
          <w:rFonts w:hint="default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2023年面向社会公开招聘工作人员岗位表</w:t>
      </w:r>
    </w:p>
    <w:p>
      <w:pPr>
        <w:spacing w:line="89" w:lineRule="exact"/>
      </w:pPr>
    </w:p>
    <w:tbl>
      <w:tblPr>
        <w:tblStyle w:val="5"/>
        <w:tblW w:w="15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5"/>
        <w:gridCol w:w="1950"/>
        <w:gridCol w:w="15"/>
        <w:gridCol w:w="30"/>
        <w:gridCol w:w="1620"/>
        <w:gridCol w:w="15"/>
        <w:gridCol w:w="10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岗位人数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58"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48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top"/>
          </w:tcPr>
          <w:p>
            <w:pPr>
              <w:spacing w:line="24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>
            <w:pPr>
              <w:spacing w:before="75" w:line="264" w:lineRule="auto"/>
              <w:ind w:right="230" w:rightChars="0"/>
              <w:jc w:val="center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>党政办</w:t>
            </w:r>
          </w:p>
          <w:p>
            <w:pPr>
              <w:spacing w:before="75" w:line="264" w:lineRule="auto"/>
              <w:ind w:right="230" w:rightChars="0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>党务专干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spacing w:line="259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8"/>
                <w:szCs w:val="28"/>
              </w:rPr>
            </w:pPr>
          </w:p>
          <w:p>
            <w:pPr>
              <w:spacing w:before="75" w:line="233" w:lineRule="auto"/>
              <w:ind w:firstLine="20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1.本科以上学历，中共党员，汉语言文学、新闻学、管理类相关专业，35周岁以下。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2.具有2年以上党建相关工作经验。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3.熟练使用办公软件，具有较强的文字写作能力、组织协调能力、交流沟通能力，具有吃苦耐劳精神，以及较强的工作主动性。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0" w:leftChars="0" w:right="102" w:rightChars="0" w:firstLine="0" w:firstLineChars="0"/>
              <w:textAlignment w:val="baseline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103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282" w:firstLineChars="10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财务管理部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 名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本科以上学历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会计相关专业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35周岁以下。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2.具有3年以上财务相关工作经验。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3.具有初级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会计师以上职称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有良好的职业操守，熟悉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企业财务管理、预算管理等财务工作，掌握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经济法、税法等相关财经法律法规；熟练应用财务及办公软件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善于总结经验并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具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大局意识，具有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良好的沟通能力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103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0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资产运营部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 名</w:t>
            </w:r>
          </w:p>
        </w:tc>
        <w:tc>
          <w:tcPr>
            <w:tcW w:w="10634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right="104" w:rightChars="0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1.本科以上学历，资产管理、审计、评估或经济类相关专业，40周岁以下。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2.具有3年以上相关工作经验。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default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3.具有相关专业技术职称或资产评估从业资格证书。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4.熟悉行业专业特点，具有资产整合、盘活、运营经验和项目管理专业知识体系，具备良好的分析判断能力、沟通协调能力，实际运作能力。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7" w:hRule="atLeast"/>
        </w:trPr>
        <w:tc>
          <w:tcPr>
            <w:tcW w:w="1018" w:type="dxa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风控法务部</w:t>
            </w: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2" w:line="250" w:lineRule="auto"/>
              <w:ind w:left="0" w:leftChars="0" w:right="104" w:righ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06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.本科及以上学历，法律、法学、财经类、经济类专业或相关专业，40周岁以下。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2.具有3年以上相关工作经验。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3.具有相关专业专业技术职称或执业资格证书。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right="102" w:rightChars="0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4.熟悉《公司法》、《合同法》、《国有资产法》等法律法规，掌握风险管控运作模式、操作流程；具有较丰富的法律事务、风险管理、合规管理管理各模块运作实践经验和实操能力，具有较强的责任心和沟通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</w:trPr>
        <w:tc>
          <w:tcPr>
            <w:tcW w:w="3028" w:type="dxa"/>
            <w:gridSpan w:val="5"/>
            <w:vAlign w:val="top"/>
          </w:tcPr>
          <w:p>
            <w:pPr>
              <w:spacing w:before="75" w:line="264" w:lineRule="auto"/>
              <w:ind w:right="230" w:rightChars="0"/>
              <w:jc w:val="center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20" w:type="dxa"/>
            <w:vAlign w:val="top"/>
          </w:tcPr>
          <w:p>
            <w:pPr>
              <w:spacing w:before="75" w:line="233" w:lineRule="auto"/>
              <w:ind w:firstLine="200" w:firstLineChars="0"/>
              <w:jc w:val="center"/>
              <w:rPr>
                <w:rFonts w:hint="default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5名</w:t>
            </w:r>
          </w:p>
        </w:tc>
        <w:tc>
          <w:tcPr>
            <w:tcW w:w="10649" w:type="dxa"/>
            <w:gridSpan w:val="2"/>
            <w:vAlign w:val="top"/>
          </w:tcPr>
          <w:p>
            <w:pPr>
              <w:spacing w:before="2" w:line="257" w:lineRule="auto"/>
              <w:ind w:left="113" w:leftChars="0" w:right="41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0"/>
          <w:szCs w:val="20"/>
        </w:rPr>
      </w:pPr>
    </w:p>
    <w:sectPr>
      <w:pgSz w:w="16839" w:h="11906"/>
      <w:pgMar w:top="815" w:right="951" w:bottom="0" w:left="7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IwOGNkOThiNGZjMWFjYjJlYzg3ZWU3NDkxMGU1ZjAifQ=="/>
  </w:docVars>
  <w:rsids>
    <w:rsidRoot w:val="00000000"/>
    <w:rsid w:val="005319D6"/>
    <w:rsid w:val="00E84814"/>
    <w:rsid w:val="015772A4"/>
    <w:rsid w:val="01FF3BC3"/>
    <w:rsid w:val="02B7449E"/>
    <w:rsid w:val="02E80AFB"/>
    <w:rsid w:val="03221DCA"/>
    <w:rsid w:val="03561F09"/>
    <w:rsid w:val="03D177E1"/>
    <w:rsid w:val="04BF763A"/>
    <w:rsid w:val="0B3D750A"/>
    <w:rsid w:val="0B6D6042"/>
    <w:rsid w:val="0C3E79DE"/>
    <w:rsid w:val="0CA710DF"/>
    <w:rsid w:val="0D156991"/>
    <w:rsid w:val="0DE620DB"/>
    <w:rsid w:val="0E2055ED"/>
    <w:rsid w:val="0E414447"/>
    <w:rsid w:val="0FCE72CB"/>
    <w:rsid w:val="100625C1"/>
    <w:rsid w:val="1032785A"/>
    <w:rsid w:val="11005262"/>
    <w:rsid w:val="111F7DDE"/>
    <w:rsid w:val="112D5DD4"/>
    <w:rsid w:val="122D2087"/>
    <w:rsid w:val="12323B41"/>
    <w:rsid w:val="12541D09"/>
    <w:rsid w:val="129E4D32"/>
    <w:rsid w:val="14A979BF"/>
    <w:rsid w:val="14BC1DE8"/>
    <w:rsid w:val="15806971"/>
    <w:rsid w:val="15AE1730"/>
    <w:rsid w:val="163634D4"/>
    <w:rsid w:val="16B153F5"/>
    <w:rsid w:val="17BD20FF"/>
    <w:rsid w:val="17D80CE7"/>
    <w:rsid w:val="1A7D5B75"/>
    <w:rsid w:val="1B697EA8"/>
    <w:rsid w:val="1B8B455B"/>
    <w:rsid w:val="1C0A168B"/>
    <w:rsid w:val="1C1C4F1A"/>
    <w:rsid w:val="1CD81789"/>
    <w:rsid w:val="1D291FE4"/>
    <w:rsid w:val="1D2F04EA"/>
    <w:rsid w:val="1DE33F41"/>
    <w:rsid w:val="1DF12B02"/>
    <w:rsid w:val="1E74728F"/>
    <w:rsid w:val="1F3A5DE3"/>
    <w:rsid w:val="20B84BAE"/>
    <w:rsid w:val="20CA763A"/>
    <w:rsid w:val="21521B0A"/>
    <w:rsid w:val="222C235B"/>
    <w:rsid w:val="22543660"/>
    <w:rsid w:val="22B97967"/>
    <w:rsid w:val="23827D58"/>
    <w:rsid w:val="247955FF"/>
    <w:rsid w:val="248A5117"/>
    <w:rsid w:val="24B86128"/>
    <w:rsid w:val="24CA5E5B"/>
    <w:rsid w:val="25140E84"/>
    <w:rsid w:val="263A0DBE"/>
    <w:rsid w:val="26AA7CF2"/>
    <w:rsid w:val="278542BB"/>
    <w:rsid w:val="282D0BDB"/>
    <w:rsid w:val="284101E2"/>
    <w:rsid w:val="29B11398"/>
    <w:rsid w:val="2AC1560A"/>
    <w:rsid w:val="2BA967CA"/>
    <w:rsid w:val="2C772424"/>
    <w:rsid w:val="2CBF3DCB"/>
    <w:rsid w:val="2CDF446E"/>
    <w:rsid w:val="2D2F2CFF"/>
    <w:rsid w:val="2E7562A6"/>
    <w:rsid w:val="2E9D013C"/>
    <w:rsid w:val="2EE144CD"/>
    <w:rsid w:val="2EF97A69"/>
    <w:rsid w:val="2F8337D6"/>
    <w:rsid w:val="3207424B"/>
    <w:rsid w:val="33062754"/>
    <w:rsid w:val="3330157F"/>
    <w:rsid w:val="33CF6FEA"/>
    <w:rsid w:val="358D2445"/>
    <w:rsid w:val="36BA5D2F"/>
    <w:rsid w:val="36F6663C"/>
    <w:rsid w:val="37841E99"/>
    <w:rsid w:val="39627FB8"/>
    <w:rsid w:val="39F552D0"/>
    <w:rsid w:val="3C221C81"/>
    <w:rsid w:val="3D597924"/>
    <w:rsid w:val="3DD30FBC"/>
    <w:rsid w:val="3E03620E"/>
    <w:rsid w:val="3EB70DA6"/>
    <w:rsid w:val="3F0833B0"/>
    <w:rsid w:val="3F8A0269"/>
    <w:rsid w:val="40155D85"/>
    <w:rsid w:val="405014B2"/>
    <w:rsid w:val="4057639D"/>
    <w:rsid w:val="412A323E"/>
    <w:rsid w:val="42DF6B1E"/>
    <w:rsid w:val="42FA42A8"/>
    <w:rsid w:val="431B5DA8"/>
    <w:rsid w:val="43D45F57"/>
    <w:rsid w:val="43E048FB"/>
    <w:rsid w:val="447514E8"/>
    <w:rsid w:val="45E87A97"/>
    <w:rsid w:val="46207231"/>
    <w:rsid w:val="468C0D6B"/>
    <w:rsid w:val="48CE7418"/>
    <w:rsid w:val="495F62C2"/>
    <w:rsid w:val="498E0956"/>
    <w:rsid w:val="4A633BE2"/>
    <w:rsid w:val="4A722025"/>
    <w:rsid w:val="4AA76173"/>
    <w:rsid w:val="4AAA5C63"/>
    <w:rsid w:val="4AD827D0"/>
    <w:rsid w:val="4CB37051"/>
    <w:rsid w:val="4D700A9E"/>
    <w:rsid w:val="4DE80F7C"/>
    <w:rsid w:val="4E320449"/>
    <w:rsid w:val="4E704ACE"/>
    <w:rsid w:val="4ECF7A46"/>
    <w:rsid w:val="4F073684"/>
    <w:rsid w:val="50373AF5"/>
    <w:rsid w:val="50443502"/>
    <w:rsid w:val="50E53551"/>
    <w:rsid w:val="51A52CE0"/>
    <w:rsid w:val="52F61A46"/>
    <w:rsid w:val="53FF0DCE"/>
    <w:rsid w:val="545A51AC"/>
    <w:rsid w:val="550146D2"/>
    <w:rsid w:val="56586573"/>
    <w:rsid w:val="5689497F"/>
    <w:rsid w:val="57050959"/>
    <w:rsid w:val="58254B7B"/>
    <w:rsid w:val="59660998"/>
    <w:rsid w:val="598C3104"/>
    <w:rsid w:val="59E00D5A"/>
    <w:rsid w:val="5AC16DDD"/>
    <w:rsid w:val="5AD07020"/>
    <w:rsid w:val="5AD92379"/>
    <w:rsid w:val="5AEE7EE1"/>
    <w:rsid w:val="5B216A95"/>
    <w:rsid w:val="5B3A6B8F"/>
    <w:rsid w:val="5DBB0C51"/>
    <w:rsid w:val="5F5875E4"/>
    <w:rsid w:val="60566219"/>
    <w:rsid w:val="61926DDD"/>
    <w:rsid w:val="619F772F"/>
    <w:rsid w:val="6333639E"/>
    <w:rsid w:val="63807109"/>
    <w:rsid w:val="6410048D"/>
    <w:rsid w:val="65453C18"/>
    <w:rsid w:val="654A79CF"/>
    <w:rsid w:val="657A5C34"/>
    <w:rsid w:val="65A96DEB"/>
    <w:rsid w:val="65EC0A86"/>
    <w:rsid w:val="690678FD"/>
    <w:rsid w:val="69B47B0D"/>
    <w:rsid w:val="6A2C3B47"/>
    <w:rsid w:val="6A8D6CDC"/>
    <w:rsid w:val="6A90057A"/>
    <w:rsid w:val="6B616725"/>
    <w:rsid w:val="6BBD714D"/>
    <w:rsid w:val="6CCE0EE6"/>
    <w:rsid w:val="6D8B6DD7"/>
    <w:rsid w:val="6F806E0F"/>
    <w:rsid w:val="701D01BA"/>
    <w:rsid w:val="70497201"/>
    <w:rsid w:val="7169742F"/>
    <w:rsid w:val="728409C4"/>
    <w:rsid w:val="74257F85"/>
    <w:rsid w:val="75FB71EF"/>
    <w:rsid w:val="76B31878"/>
    <w:rsid w:val="771A18F7"/>
    <w:rsid w:val="775D7A36"/>
    <w:rsid w:val="777F175A"/>
    <w:rsid w:val="77884AB3"/>
    <w:rsid w:val="7820118F"/>
    <w:rsid w:val="78362761"/>
    <w:rsid w:val="792611F2"/>
    <w:rsid w:val="796E5F2A"/>
    <w:rsid w:val="79BA116F"/>
    <w:rsid w:val="7A0F14BB"/>
    <w:rsid w:val="7AE30252"/>
    <w:rsid w:val="7B8C2698"/>
    <w:rsid w:val="7C977546"/>
    <w:rsid w:val="7C9B7036"/>
    <w:rsid w:val="7D311748"/>
    <w:rsid w:val="7DC205F3"/>
    <w:rsid w:val="7E0C7AC0"/>
    <w:rsid w:val="7F0D1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631</Words>
  <Characters>653</Characters>
  <TotalTime>76</TotalTime>
  <ScaleCrop>false</ScaleCrop>
  <LinksUpToDate>false</LinksUpToDate>
  <CharactersWithSpaces>665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2021-09-23T14:12:00Z</dcterms:created>
  <dc:creator>Administrator</dc:creator>
  <cp:lastModifiedBy>林九六</cp:lastModifiedBy>
  <cp:lastPrinted>2023-06-15T02:54:00Z</cp:lastPrinted>
  <dcterms:modified xsi:type="dcterms:W3CDTF">2023-06-26T01:07:24Z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2022-04-20T11:56:12Z</vt:filetime>
  </property>
  <property fmtid="{D5CDD505-2E9C-101B-9397-08002B2CF9AE}" pid="4" name="KSOProductBuildVer">
    <vt:lpwstr>2052-11.1.0.14309</vt:lpwstr>
  </property>
  <property fmtid="{D5CDD505-2E9C-101B-9397-08002B2CF9AE}" pid="5" name="ICV">
    <vt:lpwstr>5A64CD09BC4642919C31DDCD13C5E5A1</vt:lpwstr>
  </property>
</Properties>
</file>