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6068">
      <w:pPr>
        <w:spacing w:line="560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附件2</w:t>
      </w:r>
    </w:p>
    <w:p w14:paraId="7420E097">
      <w:pPr>
        <w:spacing w:line="560" w:lineRule="exact"/>
        <w:jc w:val="center"/>
        <w:rPr>
          <w:rFonts w:eastAsia="新宋体"/>
          <w:bCs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应聘人员面试须知</w:t>
      </w:r>
    </w:p>
    <w:p w14:paraId="03419B85">
      <w:pPr>
        <w:pStyle w:val="3"/>
        <w:spacing w:before="0" w:beforeAutospacing="0" w:after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</w:p>
    <w:p w14:paraId="48E19CDB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1.应聘人员确认好本人的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面试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地点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和时间，</w:t>
      </w:r>
      <w:r>
        <w:rPr>
          <w:rFonts w:hint="eastAsia" w:eastAsia="仿宋_GB2312"/>
          <w:kern w:val="0"/>
          <w:sz w:val="32"/>
          <w:szCs w:val="32"/>
          <w:lang w:bidi="ar"/>
        </w:rPr>
        <w:t>持本人笔试准考证、有效期内的</w:t>
      </w:r>
      <w:r>
        <w:rPr>
          <w:rFonts w:eastAsia="仿宋_GB2312"/>
          <w:kern w:val="0"/>
          <w:sz w:val="32"/>
          <w:szCs w:val="32"/>
          <w:lang w:bidi="ar"/>
        </w:rPr>
        <w:t>二代身份证原件（</w:t>
      </w:r>
      <w:r>
        <w:rPr>
          <w:rFonts w:hint="eastAsia" w:eastAsia="仿宋_GB2312"/>
          <w:kern w:val="0"/>
          <w:sz w:val="32"/>
          <w:szCs w:val="32"/>
          <w:lang w:bidi="ar"/>
        </w:rPr>
        <w:t>含</w:t>
      </w:r>
      <w:r>
        <w:rPr>
          <w:rFonts w:eastAsia="仿宋_GB2312"/>
          <w:kern w:val="0"/>
          <w:sz w:val="32"/>
          <w:szCs w:val="32"/>
          <w:lang w:bidi="ar"/>
        </w:rPr>
        <w:t>临时身份证）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，在指定时间地点集中、抽签、面试，否则责任自负。</w:t>
      </w:r>
      <w:r>
        <w:rPr>
          <w:rFonts w:ascii="Times New Roman" w:hAnsi="Times New Roman" w:eastAsia="仿宋_GB2312"/>
          <w:bCs/>
          <w:sz w:val="32"/>
          <w:szCs w:val="32"/>
        </w:rPr>
        <w:t>应聘人员着装应得体、大方，严禁佩戴有明显标识的胸章、饰品等进入考场。</w:t>
      </w:r>
    </w:p>
    <w:p w14:paraId="4D30C2DF">
      <w:pPr>
        <w:spacing w:line="560" w:lineRule="exact"/>
        <w:ind w:firstLine="640" w:firstLineChars="200"/>
        <w:rPr>
          <w:rFonts w:ascii="Times New Roman" w:hAnsi="Times New Roman" w:eastAsia="仿宋_GB2312"/>
          <w:color w:val="0000FF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面试当天上午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bCs/>
          <w:sz w:val="32"/>
          <w:szCs w:val="32"/>
        </w:rPr>
        <w:t>0，应聘人员进入考点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自觉将携带的通讯工具、规定以外的电子用品按要求封存上交。对在面试封闭区域内发现仍携带禁止带入考场的通讯工具、规定以外的电子用品的，无论是否使用均视为作弊，按考试违纪规定处理。</w:t>
      </w:r>
    </w:p>
    <w:p w14:paraId="1757AEB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上午7：30封闭考区，迟到的考生不得进入，按缺考处理。</w:t>
      </w:r>
    </w:p>
    <w:p w14:paraId="06EE4CF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ascii="Times New Roman" w:hAnsi="Times New Roman" w:eastAsia="仿宋_GB2312"/>
          <w:sz w:val="32"/>
          <w:szCs w:val="32"/>
        </w:rPr>
        <w:t>应聘人员按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面试顺序签号</w:t>
      </w:r>
      <w:r>
        <w:rPr>
          <w:rFonts w:ascii="Times New Roman" w:hAnsi="Times New Roman" w:eastAsia="仿宋_GB2312"/>
          <w:sz w:val="32"/>
          <w:szCs w:val="32"/>
        </w:rPr>
        <w:t>依次入场面试。应聘人员应服从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/>
          <w:sz w:val="32"/>
          <w:szCs w:val="32"/>
        </w:rPr>
        <w:t>管理，面试前自觉在候考室候考，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不得喧哗，</w:t>
      </w:r>
      <w:r>
        <w:rPr>
          <w:rFonts w:ascii="Times New Roman" w:hAnsi="Times New Roman" w:eastAsia="仿宋_GB2312"/>
          <w:sz w:val="32"/>
          <w:szCs w:val="32"/>
        </w:rPr>
        <w:t>不得随意离开候考室。</w:t>
      </w:r>
    </w:p>
    <w:p w14:paraId="67B40D81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面试时由引导员按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面试顺序签号</w:t>
      </w:r>
      <w:r>
        <w:rPr>
          <w:rFonts w:ascii="Times New Roman" w:hAnsi="Times New Roman" w:eastAsia="仿宋_GB2312"/>
          <w:sz w:val="32"/>
          <w:szCs w:val="32"/>
        </w:rPr>
        <w:t>引入考场，</w:t>
      </w:r>
      <w:r>
        <w:rPr>
          <w:rFonts w:ascii="Times New Roman" w:hAnsi="Times New Roman" w:eastAsia="仿宋_GB2312"/>
          <w:bCs/>
          <w:sz w:val="32"/>
          <w:szCs w:val="32"/>
        </w:rPr>
        <w:t>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14:paraId="436908C3"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.面试时间为10分钟，从主考官宣布“现在开始”时计时。距面试结束前2分钟时，计时员作第一次报时；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面试到10分钟时，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计时员作第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次报时，告诉应聘人员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结束考试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，应聘人员立即停止答题，在考场外等候公布成绩。应聘人员第二次进入面试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考场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听取成绩时，将面试顺序签号交考场内工作人员，主考宣布面试成绩后，应聘人员签字确认本人面试成绩。</w:t>
      </w:r>
    </w:p>
    <w:p w14:paraId="411A368A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.应聘人员应自觉保守试题秘密。应聘人员确认面试成绩后，应立即离开考点，不得在考点喧哗、谈论考试内容，不得向他人传递面试信息或扩散面试试题内容。</w:t>
      </w:r>
    </w:p>
    <w:p w14:paraId="762FF92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.应聘人员必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须严格遵守考试纪律。对违反面试纪律者，将视情节轻重给予相应</w:t>
      </w:r>
      <w:r>
        <w:rPr>
          <w:rFonts w:hint="eastAsia" w:ascii="Times New Roman" w:hAnsi="Times New Roman" w:eastAsia="仿宋_GB2312"/>
          <w:sz w:val="32"/>
          <w:szCs w:val="32"/>
        </w:rPr>
        <w:t>处理</w:t>
      </w:r>
      <w:r>
        <w:rPr>
          <w:rFonts w:ascii="Times New Roman" w:hAnsi="Times New Roman" w:eastAsia="仿宋_GB2312"/>
          <w:sz w:val="32"/>
          <w:szCs w:val="32"/>
        </w:rPr>
        <w:t>；对于提供作弊器材或者非法出售试题、答案的，代替他人或者让他人代替自己参加考试的，将按照《中华人民共和国刑法》有关规定进行</w:t>
      </w:r>
      <w:r>
        <w:rPr>
          <w:rFonts w:hint="eastAsia" w:ascii="Times New Roman" w:hAnsi="Times New Roman" w:eastAsia="仿宋_GB2312"/>
          <w:sz w:val="32"/>
          <w:szCs w:val="32"/>
        </w:rPr>
        <w:t>处理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919DAC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7DCB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6790"/>
    <w:rsid w:val="3F9D6790"/>
    <w:rsid w:val="7DE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746</Characters>
  <Lines>0</Lines>
  <Paragraphs>0</Paragraphs>
  <TotalTime>1</TotalTime>
  <ScaleCrop>false</ScaleCrop>
  <LinksUpToDate>false</LinksUpToDate>
  <CharactersWithSpaces>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2026-05-22T00:50:00Z</dcterms:created>
  <dc:creator>Administrator</dc:creator>
  <cp:lastModifiedBy>侯洋</cp:lastModifiedBy>
  <dcterms:modified xsi:type="dcterms:W3CDTF">2026-05-22T06:34:07Z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73ED43D7CFD54EF1ABD9D5AA65665AF6_11</vt:lpwstr>
  </property>
  <property fmtid="{D5CDD505-2E9C-101B-9397-08002B2CF9AE}" pid="4" name="KSOTemplateDocerSaveRecord">
    <vt:lpwstr>eyJoZGlkIjoiMjNlZTdlZDdhN2M3YzBlYzE0NTA0YTBjOGQ2ODk1ZWUiLCJ1c2VySWQiOiIxNzQ2NjQ3OTAxIn0=</vt:lpwstr>
  </property>
</Properties>
</file>